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Программа и состав жюри Конференции исследовательских и творческих работ</w:t>
      </w:r>
    </w:p>
    <w:p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обучающихся Самарской области «Юный исследователь»</w:t>
      </w:r>
    </w:p>
    <w:p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wordWrap w:val="0"/>
        <w:spacing w:line="100" w:lineRule="atLeast"/>
        <w:jc w:val="right"/>
        <w:rPr>
          <w:rFonts w:hint="default" w:ascii="Arial" w:hAnsi="Arial" w:cs="Arial"/>
          <w:b w:val="0"/>
          <w:bCs w:val="0"/>
          <w:i/>
          <w:iCs/>
          <w:sz w:val="22"/>
          <w:szCs w:val="22"/>
          <w:lang w:val="ru-RU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ru-RU"/>
        </w:rPr>
        <w:t>на</w:t>
      </w: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lang w:val="ru-RU"/>
        </w:rPr>
        <w:t xml:space="preserve"> базе ЦРСК «Дом научной коллаборации им. Н.Н. Семёнова»</w:t>
      </w:r>
    </w:p>
    <w:p>
      <w:pPr>
        <w:wordWrap w:val="0"/>
        <w:spacing w:line="100" w:lineRule="atLeast"/>
        <w:jc w:val="right"/>
        <w:rPr>
          <w:rFonts w:hint="default" w:ascii="Arial" w:hAnsi="Arial" w:cs="Arial"/>
          <w:b w:val="0"/>
          <w:bCs w:val="0"/>
          <w:i/>
          <w:iCs/>
          <w:sz w:val="22"/>
          <w:szCs w:val="22"/>
          <w:lang w:val="ru-RU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lang w:val="ru-RU"/>
        </w:rPr>
        <w:t>площадка: Самара, ул. Ново-Садовая, 14</w:t>
      </w:r>
    </w:p>
    <w:p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>
      <w:pPr>
        <w:tabs>
          <w:tab w:val="left" w:pos="7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 Конференции: Климанова М.А., директор ЦРСК, к.т.н.</w:t>
      </w:r>
    </w:p>
    <w:tbl>
      <w:tblPr>
        <w:tblStyle w:val="6"/>
        <w:tblpPr w:leftFromText="180" w:rightFromText="180" w:vertAnchor="text" w:horzAnchor="page" w:tblpX="1299" w:tblpY="255"/>
        <w:tblOverlap w:val="never"/>
        <w:tblW w:w="49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879"/>
        <w:gridCol w:w="926"/>
        <w:gridCol w:w="1460"/>
        <w:gridCol w:w="7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</w:tcPr>
          <w:p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34022877"/>
            <w:r>
              <w:rPr>
                <w:rFonts w:ascii="Arial" w:hAnsi="Arial" w:cs="Arial"/>
                <w:sz w:val="20"/>
                <w:szCs w:val="20"/>
              </w:rPr>
              <w:t xml:space="preserve">Дата, время </w:t>
            </w:r>
          </w:p>
        </w:tc>
        <w:tc>
          <w:tcPr>
            <w:tcW w:w="992" w:type="pct"/>
          </w:tcPr>
          <w:p>
            <w:pPr>
              <w:spacing w:line="100" w:lineRule="atLeast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секции</w:t>
            </w:r>
          </w:p>
        </w:tc>
        <w:tc>
          <w:tcPr>
            <w:tcW w:w="319" w:type="pct"/>
          </w:tcPr>
          <w:p>
            <w:pPr>
              <w:spacing w:line="100" w:lineRule="atLeast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Ауд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503" w:type="pct"/>
          </w:tcPr>
          <w:p>
            <w:pPr>
              <w:spacing w:line="100" w:lineRule="atLeast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Кол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-во докладов</w:t>
            </w:r>
          </w:p>
        </w:tc>
        <w:tc>
          <w:tcPr>
            <w:tcW w:w="2684" w:type="pct"/>
          </w:tcPr>
          <w:p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 жюри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restart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 мая 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- 10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- Регистрация участников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– начало работы секций</w:t>
            </w:r>
          </w:p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Робототехника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217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2684" w:type="pct"/>
          </w:tcPr>
          <w:p>
            <w:pPr>
              <w:pStyle w:val="7"/>
              <w:tabs>
                <w:tab w:val="left" w:pos="71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Акопян А.А., старший педагог ДО ЦРСК</w:t>
            </w:r>
          </w:p>
          <w:p>
            <w:pPr>
              <w:pStyle w:val="7"/>
              <w:tabs>
                <w:tab w:val="left" w:pos="71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Пахомов В.С., старший педагог ДО ЦРСК</w:t>
            </w:r>
          </w:p>
          <w:p>
            <w:pPr>
              <w:pStyle w:val="7"/>
              <w:tabs>
                <w:tab w:val="left" w:pos="710"/>
              </w:tabs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Волхонский А.Н., инженер кафедры АУТП СамГТУ</w:t>
            </w:r>
          </w:p>
          <w:p>
            <w:pPr>
              <w:pStyle w:val="7"/>
              <w:tabs>
                <w:tab w:val="left" w:pos="710"/>
              </w:tabs>
              <w:spacing w:after="0" w:line="240" w:lineRule="auto"/>
              <w:ind w:left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Матвеева Ю.В.,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начальник отдела «Малая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 xml:space="preserve"> академия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» ЦРСК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 xml:space="preserve"> - модератор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Физика, электро- и теплоэнергетика. Подсекция 1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208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2684" w:type="pct"/>
          </w:tcPr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Гранкин Н.Д., старший педагог ДО ЦРСК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Нурмухаметов А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доцент кафедры ТТХВ СамГТУ, к.т.н.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Папков В.Д., студент 4 курса СамГТУ, председатель СНО ТЭФ</w:t>
            </w:r>
          </w:p>
          <w:p>
            <w:pPr>
              <w:tabs>
                <w:tab w:val="left" w:pos="710"/>
              </w:tabs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Евдокименко Н.А., начальник отдела «Педагог К-21» ЦРСК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- модератор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Физика, электро- и теплоэнергетика. Подсекция 2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206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2684" w:type="pct"/>
          </w:tcPr>
          <w:p>
            <w:pPr>
              <w:pStyle w:val="7"/>
              <w:tabs>
                <w:tab w:val="left" w:pos="71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 Д.А., зам. директора ЦРСК</w:t>
            </w:r>
          </w:p>
          <w:p>
            <w:pPr>
              <w:pStyle w:val="7"/>
              <w:tabs>
                <w:tab w:val="left" w:pos="71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Шадымов Н.А., студент 4 курса СамГТУ, член СНО ТЭФ</w:t>
            </w:r>
          </w:p>
          <w:p>
            <w:pPr>
              <w:pStyle w:val="7"/>
              <w:tabs>
                <w:tab w:val="left" w:pos="71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Одинцова Н.В., начальник отдела «Урок технологии» ЦРСК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- модератор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и информационные технологии. Подсекция 1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102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2684" w:type="pct"/>
          </w:tcPr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Неснов Д.В, доцент кафедры ИГ СамГТУ, к.т.н.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Латышев Н.А., старший педагог ДО ЦРСК</w:t>
            </w:r>
          </w:p>
          <w:p>
            <w:pPr>
              <w:tabs>
                <w:tab w:val="left" w:pos="710"/>
              </w:tabs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Короблёв Сергей Андреевич, инженер кафедры АУТП СамГТУ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Разина Н.А., инженер ЦРСК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- модератор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и информационные технологии. Подсекция 2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105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2684" w:type="pct"/>
          </w:tcPr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Calibri"/>
                <w:sz w:val="20"/>
                <w:szCs w:val="20"/>
                <w:lang w:eastAsia="ru-RU"/>
              </w:rPr>
              <w:t xml:space="preserve">Сусарев С.В., </w:t>
            </w:r>
            <w:r>
              <w:rPr>
                <w:rFonts w:ascii="Arial" w:hAnsi="Arial" w:cs="Arial"/>
                <w:sz w:val="20"/>
                <w:szCs w:val="20"/>
              </w:rPr>
              <w:t>и.о. зав. кафедрой АиУТП СамГТУ, зам. директора ИАИТ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Тукабайов Т.Н., педагог ДО ЦРСК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Тарасова Н.Ю., начальник отдела «Детский университет», к.э.н., доцент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 xml:space="preserve"> - модератор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Цифровое машиностроение и материаловедение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123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2684" w:type="pct"/>
          </w:tcPr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Морозова Е.А., доцент кафедры МПМиН СамГТУ, к.т.н., доцент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Рахматулин М.Р., педагог ДО ЦРСК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Елисеева О.А., менеджер ЦРСК, к.т.н.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- модератор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restart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 мая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- 10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- Регистрация участников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– начало работы секций</w:t>
            </w:r>
          </w:p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Биотехнология, пищевые технологии, ветеринария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123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2684" w:type="pct"/>
          </w:tcPr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Малолеткова Я.В., старший преподаватель ВБШ СамГТУ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Матвеева Ю.В.,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начальник отдела «Малая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 xml:space="preserve"> академия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» ЦРСК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Гранкин Н.Д., старший педагог ДО ЦРСК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Усманова А.Т., студент 4 курса СамГТУ, председатель СНО ВБШ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Тарасова Н.Ю., начальник отдела «Детский университет», к.э.н., доцент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 xml:space="preserve"> - модератор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Химия, нефтехимия, экология. Подсекция 1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208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2684" w:type="pct"/>
          </w:tcPr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Финогенов А.А., ассистент кафедры ОНХ СамГТУ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Шушанян Г.А., инженер научно-аналитического центра промышленной экологии СамГТУ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Храповская К.С., студентка 4 курса СамГТУ, член СНО ХТФ</w:t>
            </w:r>
          </w:p>
          <w:p>
            <w:pPr>
              <w:tabs>
                <w:tab w:val="left" w:pos="710"/>
              </w:tabs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Одинцова Н.В., начальник отдела «Урок технологии» ЦРСК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- модератор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Химия, нефтехимия, экология. Подсекция 2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209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2684" w:type="pct"/>
          </w:tcPr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Блатова О.А., доцент кафедры ОиНГ СамГТУ, к.х.н., доцент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Фролов Е.И., доцент кафедры ОиНХ САмГТУ, к.х.н.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 В.Т., магистрант 1 курса, секретарь СНО ХТФ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Елисеева О.А., менеджер ЦРСК, к.т.н.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- модератор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Химия, нефтехимия, экология. Подсекция 3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206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2684" w:type="pct"/>
          </w:tcPr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Демидова Г.М., заместитель директора по НМР АТЛ СамГТУ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Дружинина Ю.А., доцент кафедры ТОиНС СамГТУ, к.х.н.</w:t>
            </w:r>
          </w:p>
          <w:p>
            <w:pPr>
              <w:tabs>
                <w:tab w:val="left" w:pos="710"/>
              </w:tabs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Парфенов В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Calibri"/>
                <w:sz w:val="20"/>
                <w:szCs w:val="20"/>
              </w:rPr>
              <w:t>старший преподаватель кафедры ГВиСТ СамГТУ</w:t>
            </w:r>
          </w:p>
          <w:p>
            <w:pPr>
              <w:tabs>
                <w:tab w:val="left" w:pos="710"/>
              </w:tabs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Чичева Д.С., магистрантка 1 курса СамГТУ, председатель СНО ХТФ</w:t>
            </w:r>
          </w:p>
          <w:p>
            <w:pPr>
              <w:tabs>
                <w:tab w:val="left" w:pos="710"/>
              </w:tabs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Евдокименко Н.А., начальник отдела «Педагог К-21» ЦРСК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- модератор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204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2684" w:type="pct"/>
          </w:tcPr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Неснов Д.В, доцент кафедры ИГ СамГТУ, к.т.н.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Пахомов В.С., </w:t>
            </w:r>
            <w:r>
              <w:rPr>
                <w:rFonts w:ascii="Arial" w:hAnsi="Arial" w:cs="Arial"/>
                <w:sz w:val="20"/>
                <w:szCs w:val="20"/>
              </w:rPr>
              <w:t>старший педагог ДО ЦРСК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Тукабайов Т.Н., педагог ДО ЦРСК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Муртазин Р.Р., начальник сектора </w:t>
            </w:r>
            <w:r>
              <w:rPr>
                <w:rFonts w:ascii="Arial" w:hAnsi="Arial" w:cs="Calibri"/>
                <w:sz w:val="20"/>
                <w:szCs w:val="20"/>
              </w:rPr>
              <w:t>АО РКЦ «Прогресс»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Гудиминко З.А., магистрант 1 курса СамГТУ, член СНО ФММТ</w:t>
            </w:r>
          </w:p>
          <w:p>
            <w:pPr>
              <w:tabs>
                <w:tab w:val="left" w:pos="710"/>
              </w:tabs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Матвеева Ю.В.,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начальник отдела «Малая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 xml:space="preserve"> академия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» ЦРСК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 xml:space="preserve"> - модератор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restart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 мая 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- 10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- Регистрация участников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– начало работы секций</w:t>
            </w:r>
          </w:p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Архитектура и дизайн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123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2684" w:type="pct"/>
          </w:tcPr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Медведева Н.Ю., старший преподаватель кафедры АСГиИИ АСА СамГТУ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Серых А.А., учитель АТЛ СамГТУ, к.и.н., доцент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Самогоров А.В., педагог ДО ЦРСК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Фаризова Д.М., студент 4 курса СамГТУ, председатель СНО ФАиД</w:t>
            </w:r>
          </w:p>
          <w:p>
            <w:pPr>
              <w:tabs>
                <w:tab w:val="left" w:pos="710"/>
              </w:tabs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Тарасова Н.Ю., начальник отдела «Детский университет», к.э.н., доцент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 xml:space="preserve"> - модератор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Программирование</w:t>
            </w:r>
          </w:p>
        </w:tc>
        <w:tc>
          <w:tcPr>
            <w:tcW w:w="319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206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2684" w:type="pct"/>
          </w:tcPr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 Д.А., зам. директора ЦРСК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Логанова Л.В., </w:t>
            </w:r>
            <w:r>
              <w:rPr>
                <w:rFonts w:ascii="Arial" w:hAnsi="Arial" w:cs="Arial"/>
                <w:sz w:val="20"/>
                <w:szCs w:val="20"/>
              </w:rPr>
              <w:t>старший педагог ДО ЦРСК, к.т.н.</w:t>
            </w:r>
          </w:p>
          <w:p>
            <w:pPr>
              <w:tabs>
                <w:tab w:val="left" w:pos="7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Латышев Н.А., старший педагог ДО ЦРСК</w:t>
            </w:r>
          </w:p>
          <w:p>
            <w:pPr>
              <w:tabs>
                <w:tab w:val="left" w:pos="710"/>
              </w:tabs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Касаткин Н.А., </w:t>
            </w:r>
            <w:r>
              <w:rPr>
                <w:rFonts w:ascii="Arial" w:hAnsi="Arial" w:cs="Calibri"/>
                <w:sz w:val="20"/>
                <w:szCs w:val="20"/>
              </w:rPr>
              <w:t>ведущий инженер-программист АО РКЦ «Прогресс»</w:t>
            </w:r>
          </w:p>
          <w:p>
            <w:pPr>
              <w:tabs>
                <w:tab w:val="left" w:pos="710"/>
              </w:tabs>
              <w:rPr>
                <w:rFonts w:ascii="Arial" w:hAnsi="Arial" w:cs="Calibri"/>
                <w:sz w:val="20"/>
                <w:szCs w:val="20"/>
                <w:lang w:eastAsia="ru-RU"/>
              </w:rPr>
            </w:pPr>
            <w:r>
              <w:rPr>
                <w:rFonts w:ascii="Arial" w:hAnsi="Arial" w:cs="Calibri"/>
                <w:sz w:val="20"/>
                <w:szCs w:val="20"/>
                <w:lang w:eastAsia="ru-RU"/>
              </w:rPr>
              <w:t>Макеев П</w:t>
            </w:r>
            <w:r>
              <w:rPr>
                <w:rFonts w:hint="default" w:ascii="Arial" w:hAnsi="Arial" w:cs="Calibri"/>
                <w:sz w:val="20"/>
                <w:szCs w:val="20"/>
                <w:lang w:val="en-US" w:eastAsia="ru-RU"/>
              </w:rPr>
              <w:t>.</w:t>
            </w:r>
            <w:r>
              <w:rPr>
                <w:rFonts w:ascii="Arial" w:hAnsi="Arial" w:cs="Calibri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hint="default" w:ascii="Arial" w:hAnsi="Arial" w:cs="Calibri"/>
                <w:sz w:val="20"/>
                <w:szCs w:val="20"/>
                <w:lang w:val="en-US" w:eastAsia="ru-RU"/>
              </w:rPr>
              <w:t>.</w:t>
            </w:r>
            <w:r>
              <w:rPr>
                <w:rFonts w:ascii="Arial" w:hAnsi="Arial" w:cs="Calibri"/>
                <w:sz w:val="20"/>
                <w:szCs w:val="20"/>
                <w:lang w:eastAsia="ru-RU"/>
              </w:rPr>
              <w:t>, инженер кафедры АУТП СамГТУ</w:t>
            </w:r>
          </w:p>
          <w:p>
            <w:pPr>
              <w:tabs>
                <w:tab w:val="left" w:pos="710"/>
              </w:tabs>
              <w:rPr>
                <w:rFonts w:ascii="Arial" w:hAnsi="Arial" w:cs="Calibri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Матвеева Ю.В.,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начальник отдела «Малая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 xml:space="preserve"> академия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» ЦРСК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 xml:space="preserve"> - модератор</w:t>
            </w:r>
          </w:p>
        </w:tc>
      </w:tr>
    </w:tbl>
    <w:p/>
    <w:sectPr>
      <w:footerReference r:id="rId3" w:type="default"/>
      <w:pgSz w:w="16838" w:h="11906" w:orient="landscape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widowControl/>
      <w:suppressAutoHyphens w:val="0"/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2023-05-12T07:47:13Z</dcterms:created>
  <dc:creator>User</dc:creator>
  <cp:lastModifiedBy>User</cp:lastModifiedBy>
  <dcterms:modified xsi:type="dcterms:W3CDTF">2023-05-12T08:13:25Z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7A9E577F66804C45886A28086EC5A507</vt:lpwstr>
  </property>
</Properties>
</file>